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3484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DBA">
        <w:rPr>
          <w:rFonts w:ascii="Times New Roman" w:eastAsia="Times New Roman" w:hAnsi="Times New Roman" w:cs="Times New Roman"/>
          <w:b/>
          <w:sz w:val="28"/>
          <w:szCs w:val="28"/>
        </w:rPr>
        <w:t>ОБЩИНСКА ИЗБИРАТЕЛНА КОМИСИЯ–ПОПОВО</w:t>
      </w:r>
    </w:p>
    <w:p w14:paraId="5EAB98F9" w14:textId="2272C8D5" w:rsidR="00991230" w:rsidRPr="007C6904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C6904">
        <w:rPr>
          <w:rFonts w:ascii="Times New Roman" w:eastAsia="Times New Roman" w:hAnsi="Times New Roman" w:cs="Times New Roman"/>
          <w:sz w:val="28"/>
          <w:szCs w:val="28"/>
          <w:lang w:val="bg-BG"/>
        </w:rPr>
        <w:t>гр.</w:t>
      </w:r>
      <w:r w:rsidR="007C690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C6904">
        <w:rPr>
          <w:rFonts w:ascii="Times New Roman" w:eastAsia="Times New Roman" w:hAnsi="Times New Roman" w:cs="Times New Roman"/>
          <w:sz w:val="28"/>
          <w:szCs w:val="28"/>
          <w:lang w:val="bg-BG"/>
        </w:rPr>
        <w:t>Попово 7800, пл.</w:t>
      </w:r>
      <w:r w:rsidR="007C690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C6904">
        <w:rPr>
          <w:rFonts w:ascii="Times New Roman" w:eastAsia="Times New Roman" w:hAnsi="Times New Roman" w:cs="Times New Roman"/>
          <w:sz w:val="28"/>
          <w:szCs w:val="28"/>
          <w:lang w:val="bg-BG"/>
        </w:rPr>
        <w:t>”Александър Стамболийски” № 1,тел.</w:t>
      </w:r>
      <w:r w:rsidR="007C690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C6904">
        <w:rPr>
          <w:rFonts w:ascii="Times New Roman" w:eastAsia="Times New Roman" w:hAnsi="Times New Roman" w:cs="Times New Roman"/>
          <w:sz w:val="28"/>
          <w:szCs w:val="28"/>
          <w:lang w:val="bg-BG"/>
        </w:rPr>
        <w:t>0608/40297,</w:t>
      </w:r>
    </w:p>
    <w:p w14:paraId="5C293C24" w14:textId="2DDC4ADF" w:rsidR="00991230" w:rsidRPr="007C6904" w:rsidRDefault="00991230" w:rsidP="007C6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C6904">
        <w:rPr>
          <w:rFonts w:ascii="Times New Roman" w:eastAsia="Times New Roman" w:hAnsi="Times New Roman" w:cs="Times New Roman"/>
          <w:sz w:val="28"/>
          <w:szCs w:val="28"/>
          <w:lang w:val="bg-BG"/>
        </w:rPr>
        <w:t>e-mail:oik2524@cik.bg</w:t>
      </w:r>
    </w:p>
    <w:p w14:paraId="34F50E84" w14:textId="77777777" w:rsidR="00991230" w:rsidRPr="00991230" w:rsidRDefault="00991230" w:rsidP="00534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83AA4D6" w14:textId="77777777" w:rsidR="00991230" w:rsidRPr="00991230" w:rsidRDefault="00991230" w:rsidP="0053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ПРОТОКОЛ</w:t>
      </w:r>
    </w:p>
    <w:p w14:paraId="3CD27923" w14:textId="7C388CEA" w:rsidR="00991230" w:rsidRPr="00991230" w:rsidRDefault="00991230" w:rsidP="00534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№ </w:t>
      </w:r>
      <w:r w:rsidR="006555CB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9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-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ЧМИ/ </w:t>
      </w:r>
      <w:r w:rsidR="009462BF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1</w:t>
      </w:r>
      <w:r w:rsidR="006555CB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="00764B5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 г.</w:t>
      </w:r>
    </w:p>
    <w:p w14:paraId="36010F43" w14:textId="77777777" w:rsidR="00346C5D" w:rsidRDefault="00346C5D" w:rsidP="00346C5D">
      <w:pPr>
        <w:widowControl w:val="0"/>
        <w:autoSpaceDE w:val="0"/>
        <w:autoSpaceDN w:val="0"/>
        <w:adjustRightInd w:val="0"/>
        <w:spacing w:before="16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2223027" w14:textId="6E405B72" w:rsidR="00991230" w:rsidRPr="00EE3605" w:rsidRDefault="00991230" w:rsidP="00346C5D">
      <w:pPr>
        <w:widowControl w:val="0"/>
        <w:autoSpaceDE w:val="0"/>
        <w:autoSpaceDN w:val="0"/>
        <w:adjustRightInd w:val="0"/>
        <w:spacing w:before="16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Днес, </w:t>
      </w:r>
      <w:r w:rsidR="00A0627E"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="006555CB"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2C60DE"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2A52BC"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</w:t>
      </w:r>
      <w:r w:rsidR="002C60DE"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2025 г. </w:t>
      </w:r>
      <w:r w:rsidRPr="00EE3605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в 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</w:t>
      </w:r>
      <w:r w:rsidRPr="00EE3605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. 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Попово,</w:t>
      </w:r>
      <w:r w:rsidRPr="00EE3605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</w:t>
      </w:r>
      <w:r w:rsidRPr="00EE3605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проведе</w:t>
      </w:r>
      <w:r w:rsidRPr="00EE3605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Pr="00EE3605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а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седа</w:t>
      </w:r>
      <w:r w:rsidRPr="00EE3605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EE3605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EE3605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EE3605">
        <w:rPr>
          <w:rFonts w:ascii="Times New Roman" w:eastAsia="Times New Roman" w:hAnsi="Times New Roman" w:cs="Times New Roman"/>
          <w:spacing w:val="31"/>
          <w:sz w:val="24"/>
          <w:szCs w:val="24"/>
          <w:lang w:val="bg-BG" w:eastAsia="bg-BG"/>
        </w:rPr>
        <w:t xml:space="preserve"> </w:t>
      </w:r>
      <w:r w:rsidRPr="00EE3605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Общинска 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EE3605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бира</w:t>
      </w:r>
      <w:r w:rsidRPr="00EE3605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т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</w:t>
      </w:r>
      <w:r w:rsidRPr="00EE3605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н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к</w:t>
      </w:r>
      <w:r w:rsidRPr="00EE3605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EE3605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м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</w:t>
      </w:r>
      <w:r w:rsidRPr="00EE3605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Pr="00EE3605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Попово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свикано от председателя на ОИК, </w:t>
      </w:r>
      <w:r w:rsidRPr="00EE3605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Pr="00EE3605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</w:t>
      </w:r>
      <w:r w:rsidRPr="00EE3605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с</w:t>
      </w:r>
      <w:r w:rsidRPr="00EE3605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EE36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ав:</w:t>
      </w:r>
    </w:p>
    <w:p w14:paraId="749DF07A" w14:textId="77777777" w:rsidR="00991230" w:rsidRPr="00EE3605" w:rsidRDefault="00991230" w:rsidP="00534DDB">
      <w:pPr>
        <w:widowControl w:val="0"/>
        <w:autoSpaceDE w:val="0"/>
        <w:autoSpaceDN w:val="0"/>
        <w:adjustRightInd w:val="0"/>
        <w:spacing w:before="16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5280"/>
      </w:tblGrid>
      <w:tr w:rsidR="00763517" w:rsidRPr="00991230" w14:paraId="66BD4B43" w14:textId="77777777" w:rsidTr="00F95F5C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F5CA37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5B4D9D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</w:tr>
      <w:tr w:rsidR="00763517" w:rsidRPr="00991230" w14:paraId="5695E56F" w14:textId="77777777" w:rsidTr="00F95F5C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FD3145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7D512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Данчо Колев Николаев </w:t>
            </w:r>
          </w:p>
        </w:tc>
      </w:tr>
      <w:tr w:rsidR="00763517" w:rsidRPr="00991230" w14:paraId="7DE870FF" w14:textId="77777777" w:rsidTr="00F95F5C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8FC19E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03B29F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Дияна Орлинова Рангелова-Колева</w:t>
            </w:r>
          </w:p>
        </w:tc>
      </w:tr>
      <w:tr w:rsidR="00763517" w:rsidRPr="00991230" w14:paraId="1A265638" w14:textId="77777777" w:rsidTr="00F95F5C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43F4C6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123FCD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Елиз Юсеинова </w:t>
            </w:r>
            <w:proofErr w:type="spellStart"/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Енверова</w:t>
            </w:r>
            <w:proofErr w:type="spellEnd"/>
          </w:p>
        </w:tc>
      </w:tr>
      <w:tr w:rsidR="00763517" w:rsidRPr="00991230" w14:paraId="7CCE0203" w14:textId="77777777" w:rsidTr="00F95F5C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C66567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2D1010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</w:tr>
      <w:tr w:rsidR="00763517" w:rsidRPr="00991230" w14:paraId="24D1FCF6" w14:textId="77777777" w:rsidTr="00F95F5C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3022E2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ЧЛЕНОВЕ: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B6D9E4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763517" w:rsidRPr="00991230" w14:paraId="5A397739" w14:textId="77777777" w:rsidTr="00F95F5C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E22A08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34561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Елена Валентинова Цанева </w:t>
            </w:r>
          </w:p>
        </w:tc>
      </w:tr>
      <w:tr w:rsidR="00763517" w:rsidRPr="00991230" w14:paraId="22FD4882" w14:textId="77777777" w:rsidTr="00F95F5C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9FAF81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1CD3FC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Ивета Атанасова Иванова </w:t>
            </w:r>
          </w:p>
        </w:tc>
      </w:tr>
      <w:tr w:rsidR="00763517" w:rsidRPr="00991230" w14:paraId="198B24B0" w14:textId="77777777" w:rsidTr="00F95F5C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D37486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2A1597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Пеньо Христов Димитров </w:t>
            </w:r>
          </w:p>
        </w:tc>
      </w:tr>
      <w:tr w:rsidR="00763517" w:rsidRPr="00991230" w14:paraId="2949D84D" w14:textId="77777777" w:rsidTr="00F95F5C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0B3DE5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523861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Силвия Пеева Стоянова</w:t>
            </w:r>
          </w:p>
        </w:tc>
      </w:tr>
      <w:tr w:rsidR="00763517" w:rsidRPr="00991230" w14:paraId="54CA1BF6" w14:textId="77777777" w:rsidTr="00F95F5C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FBCD94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0A64CF" w14:textId="77777777" w:rsidR="00763517" w:rsidRPr="00763517" w:rsidRDefault="00763517" w:rsidP="00F95F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35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Таня Иванова Михова</w:t>
            </w:r>
          </w:p>
        </w:tc>
      </w:tr>
    </w:tbl>
    <w:p w14:paraId="458F12B9" w14:textId="77777777" w:rsidR="00991230" w:rsidRPr="00EE3605" w:rsidRDefault="00991230" w:rsidP="00534DDB">
      <w:pPr>
        <w:widowControl w:val="0"/>
        <w:autoSpaceDE w:val="0"/>
        <w:autoSpaceDN w:val="0"/>
        <w:adjustRightInd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6636BD38" w14:textId="3B591B74" w:rsidR="00EE3605" w:rsidRPr="00EE3605" w:rsidRDefault="00EE3605" w:rsidP="00346C5D">
      <w:pPr>
        <w:widowControl w:val="0"/>
        <w:autoSpaceDE w:val="0"/>
        <w:autoSpaceDN w:val="0"/>
        <w:adjustRightInd w:val="0"/>
        <w:spacing w:line="240" w:lineRule="auto"/>
        <w:ind w:right="79"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bg-BG"/>
        </w:rPr>
      </w:pPr>
      <w:r w:rsidRPr="00EE3605">
        <w:rPr>
          <w:rFonts w:ascii="Times New Roman" w:hAnsi="Times New Roman" w:cs="Times New Roman"/>
          <w:spacing w:val="-2"/>
          <w:sz w:val="24"/>
          <w:szCs w:val="24"/>
          <w:lang w:val="bg-BG"/>
        </w:rPr>
        <w:t>З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аседа</w:t>
      </w:r>
      <w:r w:rsidRPr="00EE3605">
        <w:rPr>
          <w:rFonts w:ascii="Times New Roman" w:hAnsi="Times New Roman" w:cs="Times New Roman"/>
          <w:spacing w:val="-1"/>
          <w:sz w:val="24"/>
          <w:szCs w:val="24"/>
          <w:lang w:val="bg-BG"/>
        </w:rPr>
        <w:t>н</w:t>
      </w:r>
      <w:r w:rsidRPr="00EE3605">
        <w:rPr>
          <w:rFonts w:ascii="Times New Roman" w:hAnsi="Times New Roman" w:cs="Times New Roman"/>
          <w:spacing w:val="-2"/>
          <w:sz w:val="24"/>
          <w:szCs w:val="24"/>
          <w:lang w:val="bg-BG"/>
        </w:rPr>
        <w:t>и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EE3605">
        <w:rPr>
          <w:rFonts w:ascii="Times New Roman" w:hAnsi="Times New Roman" w:cs="Times New Roman"/>
          <w:spacing w:val="-1"/>
          <w:sz w:val="24"/>
          <w:szCs w:val="24"/>
          <w:lang w:val="bg-BG"/>
        </w:rPr>
        <w:t>т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о за</w:t>
      </w:r>
      <w:r w:rsidRPr="00EE3605">
        <w:rPr>
          <w:rFonts w:ascii="Times New Roman" w:hAnsi="Times New Roman" w:cs="Times New Roman"/>
          <w:spacing w:val="-2"/>
          <w:sz w:val="24"/>
          <w:szCs w:val="24"/>
          <w:lang w:val="bg-BG"/>
        </w:rPr>
        <w:t>п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>о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EE3605">
        <w:rPr>
          <w:rFonts w:ascii="Times New Roman" w:hAnsi="Times New Roman" w:cs="Times New Roman"/>
          <w:spacing w:val="-1"/>
          <w:sz w:val="24"/>
          <w:szCs w:val="24"/>
          <w:lang w:val="bg-BG"/>
        </w:rPr>
        <w:t>н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EE3605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EE3605">
        <w:rPr>
          <w:rFonts w:ascii="Times New Roman" w:hAnsi="Times New Roman" w:cs="Times New Roman"/>
          <w:spacing w:val="28"/>
          <w:sz w:val="24"/>
          <w:szCs w:val="24"/>
          <w:lang w:val="bg-BG"/>
        </w:rPr>
        <w:t xml:space="preserve"> 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>07</w:t>
      </w:r>
      <w:r w:rsidRPr="00EE3605">
        <w:rPr>
          <w:rFonts w:ascii="Times New Roman" w:hAnsi="Times New Roman" w:cs="Times New Roman"/>
          <w:spacing w:val="-3"/>
          <w:sz w:val="24"/>
          <w:szCs w:val="24"/>
          <w:lang w:val="bg-BG"/>
        </w:rPr>
        <w:t>.00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EE3605">
        <w:rPr>
          <w:rFonts w:ascii="Times New Roman" w:hAnsi="Times New Roman" w:cs="Times New Roman"/>
          <w:spacing w:val="-1"/>
          <w:sz w:val="24"/>
          <w:szCs w:val="24"/>
          <w:lang w:val="bg-BG"/>
        </w:rPr>
        <w:t>.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EE3605">
        <w:rPr>
          <w:rFonts w:ascii="Times New Roman" w:hAnsi="Times New Roman" w:cs="Times New Roman"/>
          <w:spacing w:val="26"/>
          <w:sz w:val="24"/>
          <w:szCs w:val="24"/>
          <w:lang w:val="bg-BG"/>
        </w:rPr>
        <w:t xml:space="preserve"> 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Pr="00EE3605">
        <w:rPr>
          <w:rFonts w:ascii="Times New Roman" w:hAnsi="Times New Roman" w:cs="Times New Roman"/>
          <w:spacing w:val="-3"/>
          <w:sz w:val="24"/>
          <w:szCs w:val="24"/>
          <w:lang w:val="bg-BG"/>
        </w:rPr>
        <w:t>н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алич</w:t>
      </w:r>
      <w:r w:rsidRPr="00EE3605">
        <w:rPr>
          <w:rFonts w:ascii="Times New Roman" w:hAnsi="Times New Roman" w:cs="Times New Roman"/>
          <w:spacing w:val="-2"/>
          <w:sz w:val="24"/>
          <w:szCs w:val="24"/>
          <w:lang w:val="bg-BG"/>
        </w:rPr>
        <w:t>и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е на за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>ко</w:t>
      </w:r>
      <w:r w:rsidRPr="00EE3605">
        <w:rPr>
          <w:rFonts w:ascii="Times New Roman" w:hAnsi="Times New Roman" w:cs="Times New Roman"/>
          <w:spacing w:val="-3"/>
          <w:sz w:val="24"/>
          <w:szCs w:val="24"/>
          <w:lang w:val="bg-BG"/>
        </w:rPr>
        <w:t>н</w:t>
      </w:r>
      <w:r w:rsidRPr="00EE3605">
        <w:rPr>
          <w:rFonts w:ascii="Times New Roman" w:hAnsi="Times New Roman" w:cs="Times New Roman"/>
          <w:spacing w:val="-1"/>
          <w:sz w:val="24"/>
          <w:szCs w:val="24"/>
          <w:lang w:val="bg-BG"/>
        </w:rPr>
        <w:t>о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>у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>т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EE3605">
        <w:rPr>
          <w:rFonts w:ascii="Times New Roman" w:hAnsi="Times New Roman" w:cs="Times New Roman"/>
          <w:spacing w:val="-3"/>
          <w:sz w:val="24"/>
          <w:szCs w:val="24"/>
          <w:lang w:val="bg-BG"/>
        </w:rPr>
        <w:t>н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>о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ве</w:t>
      </w:r>
      <w:r w:rsidRPr="00EE3605">
        <w:rPr>
          <w:rFonts w:ascii="Times New Roman" w:hAnsi="Times New Roman" w:cs="Times New Roman"/>
          <w:spacing w:val="-3"/>
          <w:sz w:val="24"/>
          <w:szCs w:val="24"/>
          <w:lang w:val="bg-BG"/>
        </w:rPr>
        <w:t>н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ия к</w:t>
      </w:r>
      <w:r w:rsidRPr="00EE3605">
        <w:rPr>
          <w:rFonts w:ascii="Times New Roman" w:hAnsi="Times New Roman" w:cs="Times New Roman"/>
          <w:spacing w:val="-3"/>
          <w:sz w:val="24"/>
          <w:szCs w:val="24"/>
          <w:lang w:val="bg-BG"/>
        </w:rPr>
        <w:t>в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>о</w:t>
      </w:r>
      <w:r w:rsidRPr="00EE3605">
        <w:rPr>
          <w:rFonts w:ascii="Times New Roman" w:hAnsi="Times New Roman" w:cs="Times New Roman"/>
          <w:spacing w:val="-1"/>
          <w:sz w:val="24"/>
          <w:szCs w:val="24"/>
          <w:lang w:val="bg-BG"/>
        </w:rPr>
        <w:t>р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>у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м,</w:t>
      </w:r>
      <w:r w:rsidRPr="00EE3605">
        <w:rPr>
          <w:rFonts w:ascii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в присъст</w:t>
      </w:r>
      <w:r w:rsidRPr="00EE3605">
        <w:rPr>
          <w:rFonts w:ascii="Times New Roman" w:hAnsi="Times New Roman" w:cs="Times New Roman"/>
          <w:spacing w:val="-2"/>
          <w:sz w:val="24"/>
          <w:szCs w:val="24"/>
          <w:lang w:val="bg-BG"/>
        </w:rPr>
        <w:t>в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EE3605">
        <w:rPr>
          <w:rFonts w:ascii="Times New Roman" w:hAnsi="Times New Roman" w:cs="Times New Roman"/>
          <w:spacing w:val="-1"/>
          <w:sz w:val="24"/>
          <w:szCs w:val="24"/>
          <w:lang w:val="bg-BG"/>
        </w:rPr>
        <w:t>е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>т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EE360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EE3605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11 </w:t>
      </w:r>
      <w:r w:rsidRPr="00EE3605">
        <w:rPr>
          <w:rFonts w:ascii="Times New Roman" w:hAnsi="Times New Roman" w:cs="Times New Roman"/>
          <w:spacing w:val="-3"/>
          <w:sz w:val="24"/>
          <w:szCs w:val="24"/>
          <w:lang w:val="bg-BG"/>
        </w:rPr>
        <w:t>ч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лена</w:t>
      </w:r>
      <w:r w:rsidRPr="00EE3605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EE3605">
        <w:rPr>
          <w:rFonts w:ascii="Times New Roman" w:hAnsi="Times New Roman" w:cs="Times New Roman"/>
          <w:spacing w:val="-1"/>
          <w:sz w:val="24"/>
          <w:szCs w:val="24"/>
          <w:lang w:val="bg-BG"/>
        </w:rPr>
        <w:t>к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>о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ми</w:t>
      </w:r>
      <w:r w:rsidRPr="00EE3605">
        <w:rPr>
          <w:rFonts w:ascii="Times New Roman" w:hAnsi="Times New Roman" w:cs="Times New Roman"/>
          <w:spacing w:val="-2"/>
          <w:sz w:val="24"/>
          <w:szCs w:val="24"/>
          <w:lang w:val="bg-BG"/>
        </w:rPr>
        <w:t>с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EE3605">
        <w:rPr>
          <w:rFonts w:ascii="Times New Roman" w:hAnsi="Times New Roman" w:cs="Times New Roman"/>
          <w:spacing w:val="-1"/>
          <w:sz w:val="24"/>
          <w:szCs w:val="24"/>
          <w:lang w:val="bg-BG"/>
        </w:rPr>
        <w:t>я</w:t>
      </w:r>
      <w:r w:rsidRPr="00EE3605">
        <w:rPr>
          <w:rFonts w:ascii="Times New Roman" w:hAnsi="Times New Roman" w:cs="Times New Roman"/>
          <w:spacing w:val="1"/>
          <w:sz w:val="24"/>
          <w:szCs w:val="24"/>
          <w:lang w:val="bg-BG"/>
        </w:rPr>
        <w:t>та</w:t>
      </w:r>
      <w:r w:rsidRPr="00EE360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D05EB01" w14:textId="2AB0DFE1" w:rsidR="00EE3605" w:rsidRPr="00EE3605" w:rsidRDefault="00EE3605" w:rsidP="00346C5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3605">
        <w:rPr>
          <w:rFonts w:ascii="Times New Roman" w:hAnsi="Times New Roman" w:cs="Times New Roman"/>
          <w:sz w:val="24"/>
          <w:szCs w:val="24"/>
          <w:lang w:val="bg-BG"/>
        </w:rPr>
        <w:t>Отсъстват: няма отсъстващи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6968BBF" w14:textId="70966056" w:rsidR="007C6904" w:rsidRPr="007C6904" w:rsidRDefault="00EE3605" w:rsidP="00F418E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E3605">
        <w:rPr>
          <w:rFonts w:ascii="Times New Roman" w:hAnsi="Times New Roman" w:cs="Times New Roman"/>
          <w:sz w:val="24"/>
          <w:szCs w:val="24"/>
          <w:lang w:val="bg-BG"/>
        </w:rPr>
        <w:t>Председателя- на ОИК - П</w:t>
      </w:r>
      <w:r w:rsidR="007C6904">
        <w:rPr>
          <w:rFonts w:ascii="Times New Roman" w:hAnsi="Times New Roman" w:cs="Times New Roman"/>
          <w:sz w:val="24"/>
          <w:szCs w:val="24"/>
          <w:lang w:val="bg-BG"/>
        </w:rPr>
        <w:t xml:space="preserve">опово обяви следният проект на </w:t>
      </w:r>
    </w:p>
    <w:p w14:paraId="4EEAD3BF" w14:textId="798FEF3F" w:rsidR="00EE3605" w:rsidRPr="007C6904" w:rsidRDefault="00EE3605" w:rsidP="00F418E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E3605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  <w:r w:rsidRPr="00EE3605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14:paraId="21CA13B7" w14:textId="6A12A635" w:rsidR="00EE3605" w:rsidRPr="00EE3605" w:rsidRDefault="00EE3605" w:rsidP="007C6904">
      <w:pPr>
        <w:numPr>
          <w:ilvl w:val="0"/>
          <w:numId w:val="31"/>
        </w:numPr>
        <w:spacing w:after="120" w:line="240" w:lineRule="auto"/>
        <w:ind w:left="1043" w:hanging="35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E3605">
        <w:rPr>
          <w:rFonts w:ascii="Times New Roman" w:eastAsia="Calibri" w:hAnsi="Times New Roman" w:cs="Times New Roman"/>
          <w:sz w:val="24"/>
          <w:szCs w:val="24"/>
          <w:lang w:val="bg-BG"/>
        </w:rPr>
        <w:t>Откриване на изборния ден – 07.00 часа на 12 октомври 2025 г.;</w:t>
      </w:r>
    </w:p>
    <w:p w14:paraId="4AA3756D" w14:textId="3284F43B" w:rsidR="00EE3605" w:rsidRPr="00EE3605" w:rsidRDefault="00EE3605" w:rsidP="007C6904">
      <w:pPr>
        <w:pStyle w:val="a3"/>
        <w:numPr>
          <w:ilvl w:val="0"/>
          <w:numId w:val="31"/>
        </w:numPr>
        <w:shd w:val="clear" w:color="auto" w:fill="FFFFFF"/>
        <w:spacing w:before="0" w:beforeAutospacing="0" w:after="120" w:afterAutospacing="0"/>
        <w:ind w:left="1043" w:hanging="357"/>
        <w:rPr>
          <w:color w:val="333333"/>
        </w:rPr>
      </w:pPr>
      <w:r w:rsidRPr="00EE3605">
        <w:rPr>
          <w:rFonts w:eastAsia="Calibri"/>
          <w:lang w:eastAsia="en-US"/>
        </w:rPr>
        <w:t>Обявяване края на изборния ден – 20:00 часа на 12 октомври 2025 г.;</w:t>
      </w:r>
    </w:p>
    <w:p w14:paraId="7BDCBD52" w14:textId="646CE7DB" w:rsidR="00EE3605" w:rsidRPr="00EE3605" w:rsidRDefault="00EE3605" w:rsidP="007C6904">
      <w:pPr>
        <w:pStyle w:val="a3"/>
        <w:numPr>
          <w:ilvl w:val="0"/>
          <w:numId w:val="31"/>
        </w:numPr>
        <w:shd w:val="clear" w:color="auto" w:fill="FFFFFF"/>
        <w:spacing w:before="0" w:beforeAutospacing="0" w:after="120" w:afterAutospacing="0"/>
        <w:ind w:left="1043" w:hanging="357"/>
        <w:rPr>
          <w:color w:val="333333"/>
        </w:rPr>
      </w:pPr>
      <w:r w:rsidRPr="00EE3605">
        <w:rPr>
          <w:rFonts w:eastAsia="Calibri"/>
          <w:bCs/>
          <w:lang w:eastAsia="en-US"/>
        </w:rPr>
        <w:t>Обявяване на резултатите от проведения частичен избор за кмет на кметство Зараево, община Попово;</w:t>
      </w:r>
    </w:p>
    <w:p w14:paraId="4E19548F" w14:textId="77777777" w:rsidR="00A36944" w:rsidRDefault="00A36944" w:rsidP="007C6904">
      <w:pPr>
        <w:spacing w:after="0" w:line="240" w:lineRule="auto"/>
        <w:ind w:right="141" w:firstLine="68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B9DA38A" w14:textId="097AFBC4" w:rsidR="00991230" w:rsidRPr="00991230" w:rsidRDefault="00991230" w:rsidP="007C6904">
      <w:pPr>
        <w:spacing w:after="0" w:line="240" w:lineRule="auto"/>
        <w:ind w:right="141" w:firstLine="68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като не постъпиха други предложения относно дневния ред, членовете на ОИК-Попово гласуваха предложения дневен ред, както следва:</w:t>
      </w:r>
    </w:p>
    <w:p w14:paraId="0761CEE0" w14:textId="62AD1824" w:rsidR="00991230" w:rsidRPr="00991230" w:rsidRDefault="00991230" w:rsidP="00534DD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14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969"/>
        <w:gridCol w:w="1417"/>
        <w:gridCol w:w="1276"/>
      </w:tblGrid>
      <w:tr w:rsidR="00991230" w:rsidRPr="00991230" w14:paraId="3CD56A13" w14:textId="77777777" w:rsidTr="00346C5D">
        <w:trPr>
          <w:tblHeader/>
        </w:trPr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A112F" w14:textId="77777777" w:rsidR="00991230" w:rsidRPr="00991230" w:rsidRDefault="00991230" w:rsidP="0053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Длъжност в комисията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21F8E" w14:textId="77777777" w:rsidR="00991230" w:rsidRPr="00991230" w:rsidRDefault="00991230" w:rsidP="0053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013825" w14:textId="77777777" w:rsidR="00991230" w:rsidRPr="00991230" w:rsidRDefault="00991230" w:rsidP="0053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A7B3" w14:textId="77777777" w:rsidR="00991230" w:rsidRPr="00991230" w:rsidRDefault="00991230" w:rsidP="0053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389C8688" w14:textId="77777777" w:rsidTr="00346C5D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3320B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3B35A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457FE" w14:textId="77777777" w:rsidR="00991230" w:rsidRPr="00991230" w:rsidRDefault="00991230" w:rsidP="003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E06C03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D12456" w14:textId="77777777" w:rsidTr="00346C5D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1E845" w14:textId="77777777" w:rsidR="00991230" w:rsidRPr="00A36944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3694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98893D" w14:textId="77777777" w:rsidR="00991230" w:rsidRPr="00A36944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369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Данчо Колев Николаев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5D1C2" w14:textId="77777777" w:rsidR="00991230" w:rsidRPr="00991230" w:rsidRDefault="00991230" w:rsidP="003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3DCEF31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3B64C0C" w14:textId="77777777" w:rsidTr="00346C5D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BC28B" w14:textId="77777777" w:rsidR="00991230" w:rsidRPr="00A36944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3694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33D65" w14:textId="77777777" w:rsidR="00991230" w:rsidRPr="00A36944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369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Дияна Орлинова Рангелова-Колева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26F892" w14:textId="77777777" w:rsidR="00991230" w:rsidRPr="00991230" w:rsidRDefault="00991230" w:rsidP="003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1AF1AC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9C7503F" w14:textId="77777777" w:rsidTr="00346C5D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025CC" w14:textId="77777777" w:rsidR="00991230" w:rsidRPr="00A36944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3694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070136" w14:textId="77777777" w:rsidR="00991230" w:rsidRPr="00A36944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369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Елиз Юсеинова </w:t>
            </w:r>
            <w:proofErr w:type="spellStart"/>
            <w:r w:rsidRPr="00A369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Енверова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C6696E" w14:textId="77777777" w:rsidR="00991230" w:rsidRPr="00991230" w:rsidRDefault="00991230" w:rsidP="003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DC781B1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C0AA47A" w14:textId="77777777" w:rsidTr="00346C5D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E5EC5" w14:textId="77777777" w:rsidR="00991230" w:rsidRPr="00A36944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3694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669C43" w14:textId="77777777" w:rsidR="00991230" w:rsidRPr="00A36944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3694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7102" w14:textId="77777777" w:rsidR="00991230" w:rsidRPr="00991230" w:rsidRDefault="00991230" w:rsidP="003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4D3C2F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3EFF2E9" w14:textId="77777777" w:rsidTr="00346C5D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4A826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C38CBF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B7E83" w14:textId="77777777" w:rsidR="00991230" w:rsidRPr="00991230" w:rsidRDefault="00991230" w:rsidP="003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313CA2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EC1C21B" w14:textId="77777777" w:rsidTr="00346C5D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6A93D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765C6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6823E3" w14:textId="77777777" w:rsidR="00991230" w:rsidRPr="00991230" w:rsidRDefault="00991230" w:rsidP="003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3595D4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D753DF2" w14:textId="77777777" w:rsidTr="00346C5D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0425A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3E478B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4B78F6" w14:textId="77777777" w:rsidR="00991230" w:rsidRPr="00991230" w:rsidRDefault="00991230" w:rsidP="003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6C4A8F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2444AD8" w14:textId="77777777" w:rsidTr="00346C5D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63945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5FC311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CB2317" w14:textId="77777777" w:rsidR="00991230" w:rsidRPr="00991230" w:rsidRDefault="00991230" w:rsidP="003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0E00E0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89FD1A" w14:textId="77777777" w:rsidTr="00346C5D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82685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EAA54A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D3F428" w14:textId="77777777" w:rsidR="00991230" w:rsidRPr="00991230" w:rsidRDefault="00991230" w:rsidP="003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4A6823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59EB3D2" w14:textId="77777777" w:rsidTr="00346C5D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FA7FD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9C4AB5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EAEBA1" w14:textId="77777777" w:rsidR="00991230" w:rsidRPr="00991230" w:rsidRDefault="00991230" w:rsidP="003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5E4C37" w14:textId="77777777" w:rsidR="00991230" w:rsidRPr="00991230" w:rsidRDefault="00991230" w:rsidP="0053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46550F7" w14:textId="77777777" w:rsidR="00991230" w:rsidRPr="00991230" w:rsidRDefault="00991230" w:rsidP="00534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CD8CEB3" w14:textId="5DC20FF8" w:rsidR="00991230" w:rsidRPr="00991230" w:rsidRDefault="00991230" w:rsidP="007C6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гласуване, предложеният дневен ред на заседанието се приема с 11 (единадесет) гласа „ЗА” и 0 (нула) гласа „ПРОТИВ”.</w:t>
      </w:r>
    </w:p>
    <w:p w14:paraId="547E9B24" w14:textId="77777777" w:rsidR="00991230" w:rsidRPr="00991230" w:rsidRDefault="00991230" w:rsidP="00534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A0385F8" w14:textId="77777777" w:rsidR="00EE3605" w:rsidRPr="00EE3605" w:rsidRDefault="00EE3605" w:rsidP="00534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EE360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т.</w:t>
      </w:r>
      <w:r w:rsidRPr="00EE36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E360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дневния ред:</w:t>
      </w:r>
      <w:r w:rsidRPr="00EE360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</w:p>
    <w:p w14:paraId="14374460" w14:textId="3D654433" w:rsidR="00EE3605" w:rsidRPr="00EE3605" w:rsidRDefault="00EE3605" w:rsidP="007C6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</w:pPr>
      <w:r w:rsidRPr="00EE3605">
        <w:rPr>
          <w:rFonts w:ascii="Times New Roman" w:eastAsia="Calibri" w:hAnsi="Times New Roman" w:cs="Times New Roman"/>
          <w:sz w:val="24"/>
          <w:szCs w:val="24"/>
          <w:lang w:val="bg-BG"/>
        </w:rPr>
        <w:t>Председателят докладва, че изборният ден в избирателна секция с.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53B7B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араево</w:t>
      </w:r>
      <w:r w:rsidRPr="00EE3605">
        <w:rPr>
          <w:rFonts w:ascii="Times New Roman" w:eastAsia="Calibri" w:hAnsi="Times New Roman" w:cs="Times New Roman"/>
          <w:sz w:val="24"/>
          <w:szCs w:val="24"/>
          <w:lang w:val="bg-BG"/>
        </w:rPr>
        <w:t>, община По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пово е открит в 07:00 часа на 12</w:t>
      </w:r>
      <w:r w:rsidRPr="00EE360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октомври</w:t>
      </w:r>
      <w:r w:rsidRPr="00EE360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EE3605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5</w:t>
      </w:r>
      <w:r w:rsidRPr="00EE3605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г.</w:t>
      </w:r>
    </w:p>
    <w:p w14:paraId="2B7EC2EE" w14:textId="73860F8B" w:rsidR="001150D3" w:rsidRDefault="001150D3" w:rsidP="00534DD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3FF41F5B" w14:textId="027F9AD6" w:rsidR="00553B7B" w:rsidRDefault="00EE3605" w:rsidP="00553B7B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EE3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По т.2 от дневния ред:</w:t>
      </w:r>
    </w:p>
    <w:p w14:paraId="49A8869E" w14:textId="17A5F133" w:rsidR="00553B7B" w:rsidRPr="00553B7B" w:rsidRDefault="00553B7B" w:rsidP="00553B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53B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Председателят докладва на членовете на ОИК – Попово, че изборният ден на територията на с.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Зараево</w:t>
      </w:r>
      <w:r w:rsidRPr="00553B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община Попово е приключил в </w:t>
      </w:r>
      <w:r w:rsidRPr="00553B7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20:00 часа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12</w:t>
      </w:r>
      <w:r w:rsidRPr="00553B7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октомври</w:t>
      </w:r>
      <w:r w:rsidRPr="00553B7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553B7B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50732DD2" w14:textId="77777777" w:rsidR="00553B7B" w:rsidRDefault="00553B7B" w:rsidP="0055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19DA40CF" w14:textId="40128DB6" w:rsidR="00553B7B" w:rsidRPr="00A36944" w:rsidRDefault="00553B7B" w:rsidP="0055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A36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По т.</w:t>
      </w:r>
      <w:r w:rsidRPr="00A36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3</w:t>
      </w:r>
      <w:r w:rsidRPr="00A36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 от дневния ред:</w:t>
      </w:r>
    </w:p>
    <w:p w14:paraId="0C676647" w14:textId="10CAF8AA" w:rsidR="007C6904" w:rsidRPr="00553B7B" w:rsidRDefault="00553B7B" w:rsidP="00A369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3B7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Съгласно обявените резултати от гласуването за кмет на кметство </w:t>
      </w:r>
      <w:r w:rsidRPr="00A3694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Зараево</w:t>
      </w:r>
      <w:r w:rsidRPr="00553B7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 община Попово, удостоверени въз основа на протоколите на СИК</w:t>
      </w:r>
      <w:r w:rsidR="00A3694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 се установи, че на първия тур има</w:t>
      </w:r>
      <w:r w:rsidRPr="00553B7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избран кандидат за кмет на кметство </w:t>
      </w:r>
      <w:r w:rsidRPr="00A3694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Зараево</w:t>
      </w:r>
      <w:r w:rsidRPr="00553B7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 община Попово. Предвид установеното ОИК прие следното</w:t>
      </w:r>
      <w:r w:rsidR="007C6904" w:rsidRPr="00A3694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553B7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</w:p>
    <w:p w14:paraId="17ADC4EA" w14:textId="64091D8E" w:rsidR="007C6904" w:rsidRPr="007C6904" w:rsidRDefault="00553B7B" w:rsidP="00A36944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53B7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7DB59A5D" w14:textId="43791880" w:rsidR="00553B7B" w:rsidRPr="00553B7B" w:rsidRDefault="00553B7B" w:rsidP="007C6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53B7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 w:rsidR="007C6904" w:rsidRPr="007C690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29</w:t>
      </w:r>
      <w:r w:rsidRPr="00553B7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-ЧМИ</w:t>
      </w:r>
    </w:p>
    <w:p w14:paraId="0F65AA05" w14:textId="0D618B97" w:rsidR="00553B7B" w:rsidRPr="00553B7B" w:rsidRDefault="00C66D77" w:rsidP="00A36944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bg-BG" w:eastAsia="bg-BG"/>
        </w:rPr>
        <w:t>13</w:t>
      </w:r>
      <w:bookmarkStart w:id="0" w:name="_GoBack"/>
      <w:bookmarkEnd w:id="0"/>
      <w:r w:rsidR="00553B7B" w:rsidRPr="00553B7B">
        <w:rPr>
          <w:rFonts w:ascii="Times New Roman" w:eastAsia="Times New Roman" w:hAnsi="Times New Roman" w:cs="Times New Roman"/>
          <w:b/>
          <w:sz w:val="24"/>
          <w:szCs w:val="28"/>
          <w:lang w:val="bg-BG" w:eastAsia="bg-BG"/>
        </w:rPr>
        <w:t xml:space="preserve"> </w:t>
      </w:r>
      <w:r w:rsidR="007C6904" w:rsidRPr="007C6904">
        <w:rPr>
          <w:rFonts w:ascii="Times New Roman" w:eastAsia="Times New Roman" w:hAnsi="Times New Roman" w:cs="Times New Roman"/>
          <w:b/>
          <w:sz w:val="24"/>
          <w:szCs w:val="28"/>
          <w:lang w:val="bg-BG" w:eastAsia="bg-BG"/>
        </w:rPr>
        <w:t>октомври</w:t>
      </w:r>
      <w:r w:rsidR="00553B7B" w:rsidRPr="00553B7B">
        <w:rPr>
          <w:rFonts w:ascii="Times New Roman" w:eastAsia="Times New Roman" w:hAnsi="Times New Roman" w:cs="Times New Roman"/>
          <w:b/>
          <w:sz w:val="24"/>
          <w:szCs w:val="28"/>
          <w:lang w:val="bg-BG" w:eastAsia="bg-BG"/>
        </w:rPr>
        <w:t xml:space="preserve"> 202</w:t>
      </w:r>
      <w:r w:rsidR="007C6904" w:rsidRPr="007C6904">
        <w:rPr>
          <w:rFonts w:ascii="Times New Roman" w:eastAsia="Times New Roman" w:hAnsi="Times New Roman" w:cs="Times New Roman"/>
          <w:b/>
          <w:sz w:val="24"/>
          <w:szCs w:val="28"/>
          <w:lang w:val="bg-BG" w:eastAsia="bg-BG"/>
        </w:rPr>
        <w:t>5</w:t>
      </w:r>
      <w:r w:rsidR="00553B7B" w:rsidRPr="00553B7B">
        <w:rPr>
          <w:rFonts w:ascii="Times New Roman" w:eastAsia="Times New Roman" w:hAnsi="Times New Roman" w:cs="Times New Roman"/>
          <w:b/>
          <w:sz w:val="24"/>
          <w:szCs w:val="28"/>
          <w:lang w:val="bg-BG" w:eastAsia="bg-BG"/>
        </w:rPr>
        <w:t xml:space="preserve"> г.</w:t>
      </w:r>
    </w:p>
    <w:p w14:paraId="1F90961D" w14:textId="76CD419E" w:rsidR="007C6904" w:rsidRPr="003B09CF" w:rsidRDefault="00B92136" w:rsidP="003B09C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ОБЩИНСКА ИЗБИРАТЕЛНА КОМИСИЯ на основание чл. 452 от ИК и въз основа на получените данни от протоколите на СИК</w:t>
      </w:r>
    </w:p>
    <w:p w14:paraId="695D21EC" w14:textId="684E5144" w:rsidR="00553B7B" w:rsidRPr="00553B7B" w:rsidRDefault="00553B7B" w:rsidP="007C6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53B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14:paraId="3FEAAA74" w14:textId="6BC82307" w:rsidR="00553B7B" w:rsidRDefault="00553B7B" w:rsidP="007C6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53B7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ОБЯВЯВА </w:t>
      </w:r>
      <w:r w:rsidR="00B921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 избран за К</w:t>
      </w:r>
      <w:r w:rsidRPr="00553B7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мет на кметство </w:t>
      </w:r>
      <w:r w:rsidR="007C69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53B7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</w:t>
      </w:r>
      <w:r w:rsidR="00B921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област Търговище</w:t>
      </w:r>
      <w:r w:rsidR="006728A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първи тур</w:t>
      </w:r>
      <w:r w:rsidR="003B09C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</w:t>
      </w:r>
    </w:p>
    <w:p w14:paraId="016DAFCA" w14:textId="4C213E11" w:rsidR="003B09CF" w:rsidRDefault="003B09CF" w:rsidP="007C6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Юрмюз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Енвярова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Ахмедова, </w:t>
      </w:r>
      <w:r w:rsidR="006728A4" w:rsidRPr="006728A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ЕГН *******</w:t>
      </w:r>
      <w:r w:rsidR="006728A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издигната от ГРАЖДАНИ ЗА ОБЩИНАТА, получил 316 действителни гласове.</w:t>
      </w:r>
    </w:p>
    <w:p w14:paraId="3256F502" w14:textId="19E02C12" w:rsidR="006728A4" w:rsidRPr="00553B7B" w:rsidRDefault="006728A4" w:rsidP="00672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6728A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Спорове и възражения на членовете на комисията по взетите решения: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6728A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няма.</w:t>
      </w:r>
    </w:p>
    <w:p w14:paraId="2899EB8D" w14:textId="54ECFF9F" w:rsidR="00553B7B" w:rsidRDefault="005E3F13" w:rsidP="00553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E3F1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lastRenderedPageBreak/>
        <w:t>Решението може да бъде обжалвано пред Административен съд -Търговище, чрез ОИК-Попово в седемдневен срок от обявяването му, по ред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а на чл. 459 от Изборния кодекс</w:t>
      </w:r>
      <w:r w:rsidR="00553B7B" w:rsidRPr="00553B7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14:paraId="378A993F" w14:textId="77777777" w:rsidR="003B09CF" w:rsidRPr="00553B7B" w:rsidRDefault="003B09CF" w:rsidP="00553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33EE37AC" w14:textId="77777777" w:rsidR="00553B7B" w:rsidRPr="00553B7B" w:rsidRDefault="00553B7B" w:rsidP="00553B7B">
      <w:pPr>
        <w:shd w:val="clear" w:color="auto" w:fill="FFFFFF"/>
        <w:spacing w:after="150" w:line="240" w:lineRule="auto"/>
        <w:ind w:right="-56" w:firstLine="708"/>
        <w:jc w:val="both"/>
        <w:rPr>
          <w:rFonts w:ascii="Times New Roman" w:eastAsia="Times New Roman" w:hAnsi="Times New Roman" w:cs="Calibri"/>
          <w:b/>
          <w:color w:val="000000"/>
          <w:sz w:val="24"/>
          <w:szCs w:val="24"/>
          <w:lang w:val="bg-BG" w:eastAsia="bg-BG"/>
        </w:rPr>
      </w:pPr>
      <w:r w:rsidRPr="00553B7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Гласували:</w:t>
      </w:r>
      <w:r w:rsidRPr="00553B7B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Pr="00553B7B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Pr="00553B7B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Pr="00553B7B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</w:p>
    <w:tbl>
      <w:tblPr>
        <w:tblW w:w="9498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969"/>
        <w:gridCol w:w="1417"/>
        <w:gridCol w:w="1560"/>
      </w:tblGrid>
      <w:tr w:rsidR="00553B7B" w:rsidRPr="00553B7B" w14:paraId="72AF1FC2" w14:textId="77777777" w:rsidTr="002F173F">
        <w:trPr>
          <w:tblHeader/>
        </w:trPr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DA84D8" w14:textId="77777777" w:rsidR="00553B7B" w:rsidRPr="00553B7B" w:rsidRDefault="00553B7B" w:rsidP="005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27379F" w14:textId="77777777" w:rsidR="00553B7B" w:rsidRPr="00553B7B" w:rsidRDefault="00553B7B" w:rsidP="005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8DB0D8" w14:textId="77777777" w:rsidR="00553B7B" w:rsidRPr="00553B7B" w:rsidRDefault="00553B7B" w:rsidP="005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3C61F64" w14:textId="77777777" w:rsidR="00553B7B" w:rsidRPr="00553B7B" w:rsidRDefault="00553B7B" w:rsidP="0055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553B7B" w:rsidRPr="00553B7B" w14:paraId="0FEB75FD" w14:textId="77777777" w:rsidTr="002F173F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624CEA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D752A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3F4A306" w14:textId="77777777" w:rsidR="00553B7B" w:rsidRPr="00553B7B" w:rsidRDefault="00553B7B" w:rsidP="007C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B1F040F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553B7B" w:rsidRPr="00553B7B" w14:paraId="7440D29B" w14:textId="77777777" w:rsidTr="002F173F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1A29C6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C179FB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Данчо Колев Николаев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715EFD" w14:textId="77777777" w:rsidR="00553B7B" w:rsidRPr="00553B7B" w:rsidRDefault="00553B7B" w:rsidP="007C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55CA5B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553B7B" w:rsidRPr="00553B7B" w14:paraId="1ACB6594" w14:textId="77777777" w:rsidTr="002F173F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DC846F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D1878B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Дияна Орлинова Рангелова-Колева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49A4A8" w14:textId="77777777" w:rsidR="00553B7B" w:rsidRPr="00553B7B" w:rsidRDefault="00553B7B" w:rsidP="007C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03E8D9C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553B7B" w:rsidRPr="00553B7B" w14:paraId="40477CAF" w14:textId="77777777" w:rsidTr="002F173F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049252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6E0611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Елиз Юсеинова </w:t>
            </w:r>
            <w:proofErr w:type="spellStart"/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Енверова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1EB8F72" w14:textId="5392ADCD" w:rsidR="00553B7B" w:rsidRPr="00553B7B" w:rsidRDefault="00553B7B" w:rsidP="007C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EAD705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553B7B" w:rsidRPr="00553B7B" w14:paraId="3834596D" w14:textId="77777777" w:rsidTr="002F173F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872350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627075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380FB6A" w14:textId="77777777" w:rsidR="00553B7B" w:rsidRPr="00553B7B" w:rsidRDefault="00553B7B" w:rsidP="007C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39F337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553B7B" w:rsidRPr="00553B7B" w14:paraId="4373243B" w14:textId="77777777" w:rsidTr="002F173F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577946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D441A0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AE6971A" w14:textId="77777777" w:rsidR="00553B7B" w:rsidRPr="00553B7B" w:rsidRDefault="00553B7B" w:rsidP="007C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3FA394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553B7B" w:rsidRPr="00553B7B" w14:paraId="4CC4BF6F" w14:textId="77777777" w:rsidTr="002F173F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41BF81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5C8A0E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5294542" w14:textId="77777777" w:rsidR="00553B7B" w:rsidRPr="00553B7B" w:rsidRDefault="00553B7B" w:rsidP="007C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B52A65B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553B7B" w:rsidRPr="00553B7B" w14:paraId="7DC2B73F" w14:textId="77777777" w:rsidTr="002F173F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F0DF04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A86030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F7EF312" w14:textId="77777777" w:rsidR="00553B7B" w:rsidRPr="00553B7B" w:rsidRDefault="00553B7B" w:rsidP="007C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43FC703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553B7B" w:rsidRPr="00553B7B" w14:paraId="1AD2A33C" w14:textId="77777777" w:rsidTr="002F173F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FCE113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53730A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5711802" w14:textId="77777777" w:rsidR="00553B7B" w:rsidRPr="00553B7B" w:rsidRDefault="00553B7B" w:rsidP="007C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EB2C23E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553B7B" w:rsidRPr="00553B7B" w14:paraId="00D1DA06" w14:textId="77777777" w:rsidTr="002F173F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CCFF0E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616FC9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0A5899" w14:textId="77777777" w:rsidR="00553B7B" w:rsidRPr="00553B7B" w:rsidRDefault="00553B7B" w:rsidP="007C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4F5B29C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553B7B" w:rsidRPr="00553B7B" w14:paraId="5ED29D99" w14:textId="77777777" w:rsidTr="002F173F"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A5D95F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90C60A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30A3947" w14:textId="77777777" w:rsidR="00553B7B" w:rsidRPr="00553B7B" w:rsidRDefault="00553B7B" w:rsidP="007C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3B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A440723" w14:textId="77777777" w:rsidR="00553B7B" w:rsidRPr="00553B7B" w:rsidRDefault="00553B7B" w:rsidP="0055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50F4E181" w14:textId="77777777" w:rsidR="00553B7B" w:rsidRPr="00553B7B" w:rsidRDefault="00553B7B" w:rsidP="00553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2F91425" w14:textId="1463F4D0" w:rsidR="00553B7B" w:rsidRPr="007C6904" w:rsidRDefault="00553B7B" w:rsidP="007C69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53B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с 1</w:t>
      </w:r>
      <w:r w:rsidR="007C690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Pr="00553B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C690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(единадесет</w:t>
      </w:r>
      <w:r w:rsidRPr="00553B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  гласа „ЗА” и 0 (нула) гласа „ПРОТИВ”, решението е прието.</w:t>
      </w:r>
    </w:p>
    <w:p w14:paraId="13EBF853" w14:textId="4AE632CD" w:rsidR="0030193E" w:rsidRPr="00BD3F79" w:rsidRDefault="0030193E" w:rsidP="00534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08BF89C" w14:textId="5841D858" w:rsidR="00991230" w:rsidRPr="00FD670F" w:rsidRDefault="00991230" w:rsidP="003B09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3694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Поради изчерпване на дневния ред, заседанието на ОИК - Попово бе закрито от предс</w:t>
      </w:r>
      <w:r w:rsidR="006728A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едателя в 00:20 </w:t>
      </w:r>
      <w:r w:rsidR="00FD670F" w:rsidRPr="00A3694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ч.</w:t>
      </w:r>
      <w:r w:rsidR="00893B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13.10.2025 г.</w:t>
      </w:r>
    </w:p>
    <w:p w14:paraId="61786318" w14:textId="3D05D07D" w:rsidR="00A36944" w:rsidRDefault="00A36944" w:rsidP="00534DD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231C0D0D" w14:textId="0D4AC45C" w:rsidR="006728A4" w:rsidRDefault="006728A4" w:rsidP="00534DD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85BBBC4" w14:textId="77777777" w:rsidR="006728A4" w:rsidRDefault="006728A4" w:rsidP="00534DD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4CD4387" w14:textId="315693FF" w:rsidR="00991230" w:rsidRPr="00DD2924" w:rsidRDefault="00991230" w:rsidP="00534DD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Председател:</w:t>
      </w:r>
    </w:p>
    <w:p w14:paraId="0FFF4E8B" w14:textId="77777777" w:rsidR="006728A4" w:rsidRDefault="00991230" w:rsidP="00534DD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 Иванов</w:t>
      </w:r>
      <w:r w:rsidR="005C6DE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</w:t>
      </w:r>
      <w:r w:rsidR="00FD670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</w:t>
      </w:r>
    </w:p>
    <w:p w14:paraId="69F0D224" w14:textId="2CAE31C0" w:rsidR="00604DBA" w:rsidRPr="00DD2924" w:rsidRDefault="00FD670F" w:rsidP="00534DD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</w:t>
      </w:r>
      <w:r w:rsidR="00991230"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                                     </w:t>
      </w:r>
    </w:p>
    <w:p w14:paraId="65678395" w14:textId="2F0B0F79" w:rsidR="00604DBA" w:rsidRPr="00DD2924" w:rsidRDefault="00991230" w:rsidP="00534DD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Секретар:</w:t>
      </w:r>
      <w:r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</w:t>
      </w:r>
    </w:p>
    <w:p w14:paraId="2858B1D8" w14:textId="16C5EF53" w:rsidR="00FC120C" w:rsidRPr="00DD2924" w:rsidRDefault="00604DBA" w:rsidP="00534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="00991230"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Надя Георгиева Тодорова-Антонова</w:t>
      </w:r>
    </w:p>
    <w:sectPr w:rsidR="00FC120C" w:rsidRPr="00DD2924" w:rsidSect="00346C5D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246A7" w14:textId="77777777" w:rsidR="00BD0C70" w:rsidRDefault="00BD0C70">
      <w:pPr>
        <w:spacing w:after="0" w:line="240" w:lineRule="auto"/>
      </w:pPr>
      <w:r>
        <w:separator/>
      </w:r>
    </w:p>
  </w:endnote>
  <w:endnote w:type="continuationSeparator" w:id="0">
    <w:p w14:paraId="322A5531" w14:textId="77777777" w:rsidR="00BD0C70" w:rsidRDefault="00BD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6826" w14:textId="3886DB72" w:rsidR="008D7428" w:rsidRDefault="008D742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6D77">
      <w:rPr>
        <w:noProof/>
      </w:rPr>
      <w:t>3</w:t>
    </w:r>
    <w:r>
      <w:rPr>
        <w:noProof/>
      </w:rPr>
      <w:fldChar w:fldCharType="end"/>
    </w:r>
  </w:p>
  <w:p w14:paraId="337F4688" w14:textId="77777777" w:rsidR="008D7428" w:rsidRDefault="008D7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504D0" w14:textId="77777777" w:rsidR="00BD0C70" w:rsidRDefault="00BD0C70">
      <w:pPr>
        <w:spacing w:after="0" w:line="240" w:lineRule="auto"/>
      </w:pPr>
      <w:r>
        <w:separator/>
      </w:r>
    </w:p>
  </w:footnote>
  <w:footnote w:type="continuationSeparator" w:id="0">
    <w:p w14:paraId="25F57C9B" w14:textId="77777777" w:rsidR="00BD0C70" w:rsidRDefault="00BD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8098A" w14:textId="77777777" w:rsidR="00A36944" w:rsidRDefault="00A3694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089"/>
    <w:multiLevelType w:val="hybridMultilevel"/>
    <w:tmpl w:val="FD2E5F7A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2E672F"/>
    <w:multiLevelType w:val="multilevel"/>
    <w:tmpl w:val="9BE2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6221"/>
    <w:multiLevelType w:val="multilevel"/>
    <w:tmpl w:val="9DAC6B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B7E"/>
    <w:multiLevelType w:val="multilevel"/>
    <w:tmpl w:val="272AF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45D48"/>
    <w:multiLevelType w:val="multilevel"/>
    <w:tmpl w:val="D4CC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C1BA9"/>
    <w:multiLevelType w:val="hybridMultilevel"/>
    <w:tmpl w:val="0A582B3E"/>
    <w:lvl w:ilvl="0" w:tplc="7EE4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B97C15"/>
    <w:multiLevelType w:val="hybridMultilevel"/>
    <w:tmpl w:val="5EE03E26"/>
    <w:lvl w:ilvl="0" w:tplc="527601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A829B1"/>
    <w:multiLevelType w:val="hybridMultilevel"/>
    <w:tmpl w:val="6472E534"/>
    <w:lvl w:ilvl="0" w:tplc="E1286EF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8" w:hanging="360"/>
      </w:pPr>
    </w:lvl>
    <w:lvl w:ilvl="2" w:tplc="0402001B" w:tentative="1">
      <w:start w:val="1"/>
      <w:numFmt w:val="lowerRoman"/>
      <w:lvlText w:val="%3."/>
      <w:lvlJc w:val="right"/>
      <w:pPr>
        <w:ind w:left="2488" w:hanging="180"/>
      </w:pPr>
    </w:lvl>
    <w:lvl w:ilvl="3" w:tplc="0402000F" w:tentative="1">
      <w:start w:val="1"/>
      <w:numFmt w:val="decimal"/>
      <w:lvlText w:val="%4."/>
      <w:lvlJc w:val="left"/>
      <w:pPr>
        <w:ind w:left="3208" w:hanging="360"/>
      </w:pPr>
    </w:lvl>
    <w:lvl w:ilvl="4" w:tplc="04020019" w:tentative="1">
      <w:start w:val="1"/>
      <w:numFmt w:val="lowerLetter"/>
      <w:lvlText w:val="%5."/>
      <w:lvlJc w:val="left"/>
      <w:pPr>
        <w:ind w:left="3928" w:hanging="360"/>
      </w:pPr>
    </w:lvl>
    <w:lvl w:ilvl="5" w:tplc="0402001B" w:tentative="1">
      <w:start w:val="1"/>
      <w:numFmt w:val="lowerRoman"/>
      <w:lvlText w:val="%6."/>
      <w:lvlJc w:val="right"/>
      <w:pPr>
        <w:ind w:left="4648" w:hanging="180"/>
      </w:pPr>
    </w:lvl>
    <w:lvl w:ilvl="6" w:tplc="0402000F" w:tentative="1">
      <w:start w:val="1"/>
      <w:numFmt w:val="decimal"/>
      <w:lvlText w:val="%7."/>
      <w:lvlJc w:val="left"/>
      <w:pPr>
        <w:ind w:left="5368" w:hanging="360"/>
      </w:pPr>
    </w:lvl>
    <w:lvl w:ilvl="7" w:tplc="04020019" w:tentative="1">
      <w:start w:val="1"/>
      <w:numFmt w:val="lowerLetter"/>
      <w:lvlText w:val="%8."/>
      <w:lvlJc w:val="left"/>
      <w:pPr>
        <w:ind w:left="6088" w:hanging="360"/>
      </w:pPr>
    </w:lvl>
    <w:lvl w:ilvl="8" w:tplc="0402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0" w15:restartNumberingAfterBreak="0">
    <w:nsid w:val="20CF5F5B"/>
    <w:multiLevelType w:val="hybridMultilevel"/>
    <w:tmpl w:val="78C24BA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 w15:restartNumberingAfterBreak="0">
    <w:nsid w:val="220A151B"/>
    <w:multiLevelType w:val="multilevel"/>
    <w:tmpl w:val="E3B2A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63150B"/>
    <w:multiLevelType w:val="hybridMultilevel"/>
    <w:tmpl w:val="65BE8962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680318C"/>
    <w:multiLevelType w:val="multilevel"/>
    <w:tmpl w:val="16E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261557"/>
    <w:multiLevelType w:val="multilevel"/>
    <w:tmpl w:val="DB08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F5BBA"/>
    <w:multiLevelType w:val="multilevel"/>
    <w:tmpl w:val="6E52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D14FB"/>
    <w:multiLevelType w:val="multilevel"/>
    <w:tmpl w:val="350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08584E"/>
    <w:multiLevelType w:val="multilevel"/>
    <w:tmpl w:val="00A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0E3352"/>
    <w:multiLevelType w:val="hybridMultilevel"/>
    <w:tmpl w:val="C7768FE4"/>
    <w:lvl w:ilvl="0" w:tplc="B8065B2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6262E"/>
    <w:multiLevelType w:val="hybridMultilevel"/>
    <w:tmpl w:val="0F1AC09C"/>
    <w:lvl w:ilvl="0" w:tplc="AAB42E9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98E4BC8"/>
    <w:multiLevelType w:val="hybridMultilevel"/>
    <w:tmpl w:val="04521C2C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50AC1EB6"/>
    <w:multiLevelType w:val="multilevel"/>
    <w:tmpl w:val="A7D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71AAA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4A7719"/>
    <w:multiLevelType w:val="hybridMultilevel"/>
    <w:tmpl w:val="E0F0D0E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4" w15:restartNumberingAfterBreak="0">
    <w:nsid w:val="5867245F"/>
    <w:multiLevelType w:val="multilevel"/>
    <w:tmpl w:val="0062F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B83336"/>
    <w:multiLevelType w:val="hybridMultilevel"/>
    <w:tmpl w:val="CCF8FEC8"/>
    <w:lvl w:ilvl="0" w:tplc="1772D982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098775F"/>
    <w:multiLevelType w:val="multilevel"/>
    <w:tmpl w:val="7FB2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76714"/>
    <w:multiLevelType w:val="hybridMultilevel"/>
    <w:tmpl w:val="ADE01EB0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8" w15:restartNumberingAfterBreak="0">
    <w:nsid w:val="657809F9"/>
    <w:multiLevelType w:val="hybridMultilevel"/>
    <w:tmpl w:val="F0AC79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77D18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C360BA"/>
    <w:multiLevelType w:val="hybridMultilevel"/>
    <w:tmpl w:val="8B50F610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778E461E"/>
    <w:multiLevelType w:val="multilevel"/>
    <w:tmpl w:val="858C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24"/>
  </w:num>
  <w:num w:numId="4">
    <w:abstractNumId w:val="15"/>
  </w:num>
  <w:num w:numId="5">
    <w:abstractNumId w:val="20"/>
  </w:num>
  <w:num w:numId="6">
    <w:abstractNumId w:val="28"/>
  </w:num>
  <w:num w:numId="7">
    <w:abstractNumId w:val="8"/>
  </w:num>
  <w:num w:numId="8">
    <w:abstractNumId w:val="30"/>
  </w:num>
  <w:num w:numId="9">
    <w:abstractNumId w:val="16"/>
  </w:num>
  <w:num w:numId="10">
    <w:abstractNumId w:val="4"/>
  </w:num>
  <w:num w:numId="11">
    <w:abstractNumId w:val="2"/>
  </w:num>
  <w:num w:numId="12">
    <w:abstractNumId w:val="13"/>
  </w:num>
  <w:num w:numId="13">
    <w:abstractNumId w:val="6"/>
  </w:num>
  <w:num w:numId="14">
    <w:abstractNumId w:val="25"/>
  </w:num>
  <w:num w:numId="15">
    <w:abstractNumId w:val="3"/>
  </w:num>
  <w:num w:numId="16">
    <w:abstractNumId w:val="26"/>
  </w:num>
  <w:num w:numId="17">
    <w:abstractNumId w:val="1"/>
  </w:num>
  <w:num w:numId="18">
    <w:abstractNumId w:val="7"/>
  </w:num>
  <w:num w:numId="19">
    <w:abstractNumId w:val="14"/>
  </w:num>
  <w:num w:numId="20">
    <w:abstractNumId w:val="12"/>
  </w:num>
  <w:num w:numId="21">
    <w:abstractNumId w:val="0"/>
  </w:num>
  <w:num w:numId="22">
    <w:abstractNumId w:val="22"/>
  </w:num>
  <w:num w:numId="23">
    <w:abstractNumId w:val="29"/>
  </w:num>
  <w:num w:numId="24">
    <w:abstractNumId w:val="21"/>
  </w:num>
  <w:num w:numId="25">
    <w:abstractNumId w:val="5"/>
  </w:num>
  <w:num w:numId="26">
    <w:abstractNumId w:val="31"/>
  </w:num>
  <w:num w:numId="27">
    <w:abstractNumId w:val="23"/>
  </w:num>
  <w:num w:numId="28">
    <w:abstractNumId w:val="27"/>
  </w:num>
  <w:num w:numId="29">
    <w:abstractNumId w:val="19"/>
  </w:num>
  <w:num w:numId="30">
    <w:abstractNumId w:val="10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2"/>
    <w:rsid w:val="0001167D"/>
    <w:rsid w:val="0001510C"/>
    <w:rsid w:val="00015811"/>
    <w:rsid w:val="00064915"/>
    <w:rsid w:val="000C0B90"/>
    <w:rsid w:val="000C0DF9"/>
    <w:rsid w:val="000D15CE"/>
    <w:rsid w:val="000E3AA9"/>
    <w:rsid w:val="001150D3"/>
    <w:rsid w:val="00115563"/>
    <w:rsid w:val="00117029"/>
    <w:rsid w:val="00136951"/>
    <w:rsid w:val="00154B8C"/>
    <w:rsid w:val="001574CC"/>
    <w:rsid w:val="001E7B44"/>
    <w:rsid w:val="00215E92"/>
    <w:rsid w:val="002311A0"/>
    <w:rsid w:val="00240D89"/>
    <w:rsid w:val="00254FF1"/>
    <w:rsid w:val="002748D2"/>
    <w:rsid w:val="002A52BC"/>
    <w:rsid w:val="002C0C65"/>
    <w:rsid w:val="002C60DE"/>
    <w:rsid w:val="002E2A07"/>
    <w:rsid w:val="002F173F"/>
    <w:rsid w:val="0030193E"/>
    <w:rsid w:val="0031527A"/>
    <w:rsid w:val="00317F13"/>
    <w:rsid w:val="003236EC"/>
    <w:rsid w:val="00346C5D"/>
    <w:rsid w:val="003720F8"/>
    <w:rsid w:val="00385BF2"/>
    <w:rsid w:val="003A52B7"/>
    <w:rsid w:val="003B09CF"/>
    <w:rsid w:val="003B33B0"/>
    <w:rsid w:val="003C0909"/>
    <w:rsid w:val="003E3CCF"/>
    <w:rsid w:val="00400079"/>
    <w:rsid w:val="00415682"/>
    <w:rsid w:val="00423503"/>
    <w:rsid w:val="00447674"/>
    <w:rsid w:val="004476E1"/>
    <w:rsid w:val="00457B29"/>
    <w:rsid w:val="004665AA"/>
    <w:rsid w:val="00484DAA"/>
    <w:rsid w:val="00486CFA"/>
    <w:rsid w:val="004C1DEE"/>
    <w:rsid w:val="004C3B52"/>
    <w:rsid w:val="004C722F"/>
    <w:rsid w:val="004D69FC"/>
    <w:rsid w:val="004F50B2"/>
    <w:rsid w:val="0050661E"/>
    <w:rsid w:val="005230BE"/>
    <w:rsid w:val="00526289"/>
    <w:rsid w:val="00534DDB"/>
    <w:rsid w:val="00553650"/>
    <w:rsid w:val="00553B7B"/>
    <w:rsid w:val="0056127F"/>
    <w:rsid w:val="00563920"/>
    <w:rsid w:val="005A7195"/>
    <w:rsid w:val="005B7036"/>
    <w:rsid w:val="005C6DE6"/>
    <w:rsid w:val="005D47E9"/>
    <w:rsid w:val="005E3F13"/>
    <w:rsid w:val="005F5407"/>
    <w:rsid w:val="00604DBA"/>
    <w:rsid w:val="00622B37"/>
    <w:rsid w:val="00624F93"/>
    <w:rsid w:val="00645660"/>
    <w:rsid w:val="006555CB"/>
    <w:rsid w:val="00663F7B"/>
    <w:rsid w:val="006728A4"/>
    <w:rsid w:val="00673F75"/>
    <w:rsid w:val="0069708B"/>
    <w:rsid w:val="006B0ED9"/>
    <w:rsid w:val="006C41B8"/>
    <w:rsid w:val="006D23ED"/>
    <w:rsid w:val="006D4702"/>
    <w:rsid w:val="007135DF"/>
    <w:rsid w:val="00727665"/>
    <w:rsid w:val="00735381"/>
    <w:rsid w:val="007373AD"/>
    <w:rsid w:val="007457DD"/>
    <w:rsid w:val="007463C9"/>
    <w:rsid w:val="00763517"/>
    <w:rsid w:val="00764B55"/>
    <w:rsid w:val="00770204"/>
    <w:rsid w:val="007764AC"/>
    <w:rsid w:val="007866E0"/>
    <w:rsid w:val="007A6D5A"/>
    <w:rsid w:val="007C6904"/>
    <w:rsid w:val="007E377A"/>
    <w:rsid w:val="007F05F6"/>
    <w:rsid w:val="007F54A6"/>
    <w:rsid w:val="008112C3"/>
    <w:rsid w:val="00821957"/>
    <w:rsid w:val="00822023"/>
    <w:rsid w:val="00827EF9"/>
    <w:rsid w:val="00832FA8"/>
    <w:rsid w:val="008371CC"/>
    <w:rsid w:val="0085389D"/>
    <w:rsid w:val="00864C55"/>
    <w:rsid w:val="00865705"/>
    <w:rsid w:val="008673F9"/>
    <w:rsid w:val="0088317C"/>
    <w:rsid w:val="00893B5F"/>
    <w:rsid w:val="008A07F2"/>
    <w:rsid w:val="008C6831"/>
    <w:rsid w:val="008C6EC2"/>
    <w:rsid w:val="008D4913"/>
    <w:rsid w:val="008D7232"/>
    <w:rsid w:val="008D7428"/>
    <w:rsid w:val="00901ED6"/>
    <w:rsid w:val="00905676"/>
    <w:rsid w:val="00916999"/>
    <w:rsid w:val="0092315B"/>
    <w:rsid w:val="009462BF"/>
    <w:rsid w:val="0095486A"/>
    <w:rsid w:val="009744AE"/>
    <w:rsid w:val="00977874"/>
    <w:rsid w:val="00991230"/>
    <w:rsid w:val="00994448"/>
    <w:rsid w:val="009B08E6"/>
    <w:rsid w:val="009C2B9F"/>
    <w:rsid w:val="009D7EA5"/>
    <w:rsid w:val="009F7D4A"/>
    <w:rsid w:val="00A0627E"/>
    <w:rsid w:val="00A12682"/>
    <w:rsid w:val="00A14669"/>
    <w:rsid w:val="00A36944"/>
    <w:rsid w:val="00AB4825"/>
    <w:rsid w:val="00B27AAB"/>
    <w:rsid w:val="00B329ED"/>
    <w:rsid w:val="00B92136"/>
    <w:rsid w:val="00BA7B28"/>
    <w:rsid w:val="00BD0C70"/>
    <w:rsid w:val="00BD3F79"/>
    <w:rsid w:val="00BD4BDD"/>
    <w:rsid w:val="00C030C9"/>
    <w:rsid w:val="00C44742"/>
    <w:rsid w:val="00C534D6"/>
    <w:rsid w:val="00C55C2E"/>
    <w:rsid w:val="00C64CDA"/>
    <w:rsid w:val="00C66D77"/>
    <w:rsid w:val="00C823BA"/>
    <w:rsid w:val="00C8796B"/>
    <w:rsid w:val="00C92CFB"/>
    <w:rsid w:val="00CB08D2"/>
    <w:rsid w:val="00CB0E7E"/>
    <w:rsid w:val="00CB59F5"/>
    <w:rsid w:val="00CB7C9A"/>
    <w:rsid w:val="00CE0F06"/>
    <w:rsid w:val="00D22B62"/>
    <w:rsid w:val="00D3727E"/>
    <w:rsid w:val="00D43AE7"/>
    <w:rsid w:val="00D54F17"/>
    <w:rsid w:val="00D56640"/>
    <w:rsid w:val="00D9350E"/>
    <w:rsid w:val="00D976B2"/>
    <w:rsid w:val="00DA24BC"/>
    <w:rsid w:val="00DB64F3"/>
    <w:rsid w:val="00DD2924"/>
    <w:rsid w:val="00DF2F46"/>
    <w:rsid w:val="00E03624"/>
    <w:rsid w:val="00E166DB"/>
    <w:rsid w:val="00E43CD9"/>
    <w:rsid w:val="00E8381C"/>
    <w:rsid w:val="00E9648F"/>
    <w:rsid w:val="00EA1510"/>
    <w:rsid w:val="00EA5257"/>
    <w:rsid w:val="00EB3FDF"/>
    <w:rsid w:val="00EB5E04"/>
    <w:rsid w:val="00EC48F5"/>
    <w:rsid w:val="00EC70B9"/>
    <w:rsid w:val="00EE26F0"/>
    <w:rsid w:val="00EE3605"/>
    <w:rsid w:val="00F10807"/>
    <w:rsid w:val="00F27F5A"/>
    <w:rsid w:val="00F41459"/>
    <w:rsid w:val="00F418EF"/>
    <w:rsid w:val="00F803A6"/>
    <w:rsid w:val="00FA5F19"/>
    <w:rsid w:val="00FC120C"/>
    <w:rsid w:val="00FD670F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95ED3E"/>
  <w15:chartTrackingRefBased/>
  <w15:docId w15:val="{28251B6F-7C4B-4534-A9A3-E8274075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991230"/>
  </w:style>
  <w:style w:type="paragraph" w:styleId="a3">
    <w:name w:val="Normal (Web)"/>
    <w:basedOn w:val="a"/>
    <w:uiPriority w:val="99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991230"/>
    <w:rPr>
      <w:b/>
      <w:bCs/>
    </w:rPr>
  </w:style>
  <w:style w:type="paragraph" w:styleId="a5">
    <w:name w:val="footer"/>
    <w:basedOn w:val="a"/>
    <w:link w:val="a6"/>
    <w:uiPriority w:val="99"/>
    <w:rsid w:val="009912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Долен колонтитул Знак"/>
    <w:basedOn w:val="a0"/>
    <w:link w:val="a5"/>
    <w:uiPriority w:val="99"/>
    <w:rsid w:val="00991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Emphasis"/>
    <w:qFormat/>
    <w:rsid w:val="00991230"/>
    <w:rPr>
      <w:i/>
      <w:iCs/>
    </w:rPr>
  </w:style>
  <w:style w:type="paragraph" w:styleId="a8">
    <w:name w:val="No Spacing"/>
    <w:uiPriority w:val="1"/>
    <w:qFormat/>
    <w:rsid w:val="0099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western">
    <w:name w:val="western"/>
    <w:basedOn w:val="a"/>
    <w:rsid w:val="0078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657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9708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3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A3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277A8-CD80-4EBA-9962-B70A1240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9</cp:revision>
  <cp:lastPrinted>2025-10-12T21:24:00Z</cp:lastPrinted>
  <dcterms:created xsi:type="dcterms:W3CDTF">2025-10-12T05:36:00Z</dcterms:created>
  <dcterms:modified xsi:type="dcterms:W3CDTF">2025-10-12T21:27:00Z</dcterms:modified>
</cp:coreProperties>
</file>